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63510E" w:rsidRPr="0063510E" w:rsidRDefault="0063510E" w:rsidP="0063510E">
      <w:pPr>
        <w:spacing w:after="0" w:line="360" w:lineRule="auto"/>
        <w:ind w:left="5954"/>
        <w:jc w:val="center"/>
        <w:rPr>
          <w:rFonts w:ascii="Arial" w:hAnsi="Arial" w:cs="Arial"/>
          <w:b/>
          <w:sz w:val="20"/>
          <w:szCs w:val="20"/>
        </w:rPr>
      </w:pPr>
      <w:r w:rsidRPr="0063510E">
        <w:rPr>
          <w:rFonts w:ascii="Arial" w:hAnsi="Arial" w:cs="Arial"/>
          <w:b/>
          <w:sz w:val="20"/>
          <w:szCs w:val="20"/>
        </w:rPr>
        <w:t>Gminna Biblioteka Publiczna</w:t>
      </w:r>
    </w:p>
    <w:p w:rsidR="0063510E" w:rsidRPr="0063510E" w:rsidRDefault="0063510E" w:rsidP="0063510E">
      <w:pPr>
        <w:spacing w:after="0" w:line="360" w:lineRule="auto"/>
        <w:ind w:left="5954"/>
        <w:jc w:val="center"/>
        <w:rPr>
          <w:rFonts w:ascii="Arial" w:hAnsi="Arial" w:cs="Arial"/>
          <w:b/>
          <w:sz w:val="20"/>
          <w:szCs w:val="20"/>
        </w:rPr>
      </w:pPr>
      <w:r w:rsidRPr="0063510E">
        <w:rPr>
          <w:rFonts w:ascii="Arial" w:hAnsi="Arial" w:cs="Arial"/>
          <w:b/>
          <w:sz w:val="20"/>
          <w:szCs w:val="20"/>
        </w:rPr>
        <w:t>w Staninie</w:t>
      </w:r>
    </w:p>
    <w:p w:rsidR="005641F0" w:rsidRPr="00A058AD" w:rsidRDefault="0063510E" w:rsidP="0063510E">
      <w:pPr>
        <w:spacing w:after="0" w:line="480" w:lineRule="auto"/>
        <w:ind w:left="595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Stanin 149, 21-422 Stanin</w:t>
      </w:r>
    </w:p>
    <w:p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>stawie art. 25a ust. 1 us</w:t>
      </w:r>
      <w:r w:rsidR="0063510E">
        <w:rPr>
          <w:rFonts w:ascii="Arial" w:hAnsi="Arial" w:cs="Arial"/>
          <w:b/>
          <w:sz w:val="20"/>
          <w:szCs w:val="20"/>
        </w:rPr>
        <w:t>tawy z dnia 29 stycznia 2004 r.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63510E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63510E">
        <w:rPr>
          <w:rFonts w:ascii="Arial" w:hAnsi="Arial" w:cs="Arial"/>
          <w:b/>
          <w:sz w:val="20"/>
          <w:szCs w:val="20"/>
        </w:rPr>
        <w:t>Pzp</w:t>
      </w:r>
      <w:proofErr w:type="spellEnd"/>
      <w:r w:rsidR="0063510E">
        <w:rPr>
          <w:rFonts w:ascii="Arial" w:hAnsi="Arial" w:cs="Arial"/>
          <w:b/>
          <w:sz w:val="20"/>
          <w:szCs w:val="20"/>
        </w:rPr>
        <w:t>),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br/>
        <w:t xml:space="preserve">pn. </w:t>
      </w:r>
      <w:r w:rsidR="0063510E" w:rsidRPr="0063510E">
        <w:rPr>
          <w:rFonts w:ascii="Arial" w:hAnsi="Arial" w:cs="Arial"/>
          <w:b/>
          <w:sz w:val="21"/>
          <w:szCs w:val="21"/>
        </w:rPr>
        <w:t>Budowa Biblioteki Głównej w miejscowości Kosuty</w:t>
      </w:r>
      <w:r w:rsidR="00AB39E6" w:rsidRPr="00190D6E">
        <w:rPr>
          <w:rFonts w:ascii="Arial" w:hAnsi="Arial" w:cs="Arial"/>
          <w:sz w:val="16"/>
          <w:szCs w:val="16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63510E" w:rsidRPr="0063510E">
        <w:rPr>
          <w:rFonts w:ascii="Arial" w:hAnsi="Arial" w:cs="Arial"/>
          <w:b/>
          <w:sz w:val="21"/>
          <w:szCs w:val="21"/>
        </w:rPr>
        <w:t>Gminną Bibliotekę Publiczną w Staninie</w:t>
      </w:r>
      <w:r w:rsidR="0063510E">
        <w:rPr>
          <w:rFonts w:ascii="Arial" w:hAnsi="Arial" w:cs="Arial"/>
          <w:sz w:val="21"/>
          <w:szCs w:val="21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63510E" w:rsidRDefault="004F23F7" w:rsidP="0063510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  <w:proofErr w:type="spellEnd"/>
    </w:p>
    <w:p w:rsidR="007840F2" w:rsidRPr="0063510E" w:rsidRDefault="003761EA" w:rsidP="0063510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3510E">
        <w:rPr>
          <w:rFonts w:ascii="Arial" w:hAnsi="Arial" w:cs="Arial"/>
          <w:sz w:val="21"/>
          <w:szCs w:val="21"/>
        </w:rPr>
        <w:t>Oświadczam, że n</w:t>
      </w:r>
      <w:r w:rsidR="009301A2" w:rsidRPr="0063510E">
        <w:rPr>
          <w:rFonts w:ascii="Arial" w:hAnsi="Arial" w:cs="Arial"/>
          <w:sz w:val="21"/>
          <w:szCs w:val="21"/>
        </w:rPr>
        <w:t xml:space="preserve">ie </w:t>
      </w:r>
      <w:r w:rsidR="008D0487" w:rsidRPr="0063510E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63510E">
        <w:rPr>
          <w:rFonts w:ascii="Arial" w:hAnsi="Arial" w:cs="Arial"/>
          <w:sz w:val="21"/>
          <w:szCs w:val="21"/>
        </w:rPr>
        <w:t xml:space="preserve"> </w:t>
      </w:r>
      <w:r w:rsidR="009C6DDE" w:rsidRPr="0063510E">
        <w:rPr>
          <w:rFonts w:ascii="Arial" w:hAnsi="Arial" w:cs="Arial"/>
          <w:sz w:val="21"/>
          <w:szCs w:val="21"/>
        </w:rPr>
        <w:br/>
      </w:r>
      <w:r w:rsidR="00E21B42" w:rsidRPr="0063510E">
        <w:rPr>
          <w:rFonts w:ascii="Arial" w:hAnsi="Arial" w:cs="Arial"/>
          <w:sz w:val="21"/>
          <w:szCs w:val="21"/>
        </w:rPr>
        <w:t>art. 24 ust. 5</w:t>
      </w:r>
      <w:r w:rsidR="0063510E">
        <w:rPr>
          <w:rFonts w:ascii="Arial" w:hAnsi="Arial" w:cs="Arial"/>
          <w:sz w:val="21"/>
          <w:szCs w:val="21"/>
        </w:rPr>
        <w:t xml:space="preserve"> pkt 3, 5, 6, 7, 8</w:t>
      </w:r>
      <w:r w:rsidR="00E21B42" w:rsidRPr="0063510E">
        <w:rPr>
          <w:rFonts w:ascii="Arial" w:hAnsi="Arial" w:cs="Arial"/>
          <w:sz w:val="21"/>
          <w:szCs w:val="21"/>
        </w:rPr>
        <w:t xml:space="preserve"> </w:t>
      </w:r>
      <w:r w:rsidR="008D0487" w:rsidRPr="0063510E">
        <w:rPr>
          <w:rFonts w:ascii="Arial" w:hAnsi="Arial" w:cs="Arial"/>
          <w:sz w:val="21"/>
          <w:szCs w:val="21"/>
        </w:rPr>
        <w:t>u</w:t>
      </w:r>
      <w:r w:rsidR="00E21B42" w:rsidRPr="0063510E">
        <w:rPr>
          <w:rFonts w:ascii="Arial" w:hAnsi="Arial" w:cs="Arial"/>
          <w:sz w:val="21"/>
          <w:szCs w:val="21"/>
        </w:rPr>
        <w:t>stawy</w:t>
      </w:r>
      <w:r w:rsidR="008D0487" w:rsidRPr="0063510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63510E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63510E">
        <w:rPr>
          <w:rFonts w:ascii="Arial" w:hAnsi="Arial" w:cs="Arial"/>
          <w:sz w:val="20"/>
          <w:szCs w:val="20"/>
        </w:rPr>
        <w:t xml:space="preserve"> </w:t>
      </w:r>
      <w:r w:rsidR="00E21B42" w:rsidRPr="0063510E">
        <w:rPr>
          <w:rFonts w:ascii="Arial" w:hAnsi="Arial" w:cs="Arial"/>
          <w:sz w:val="20"/>
          <w:szCs w:val="20"/>
        </w:rPr>
        <w:t xml:space="preserve"> </w:t>
      </w:r>
      <w:r w:rsidR="00103B61" w:rsidRPr="0063510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63510E" w:rsidRDefault="0063510E" w:rsidP="0063510E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:rsidR="0063510E" w:rsidRPr="00307A36" w:rsidRDefault="0063510E" w:rsidP="0063510E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63510E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3510E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10E" w:rsidRDefault="0063510E" w:rsidP="0063510E">
    <w:pPr>
      <w:pStyle w:val="Nagwek"/>
      <w:jc w:val="right"/>
    </w:pPr>
    <w:r>
      <w:t>Załącznik nr 2 do SIWZ</w:t>
    </w:r>
  </w:p>
  <w:p w:rsidR="0063510E" w:rsidRPr="0063510E" w:rsidRDefault="0063510E" w:rsidP="0063510E">
    <w:pPr>
      <w:pStyle w:val="Nagwek"/>
      <w:jc w:val="center"/>
      <w:rPr>
        <w:b/>
        <w:color w:val="FF0000"/>
        <w:u w:val="single"/>
      </w:rPr>
    </w:pPr>
    <w:r w:rsidRPr="0063510E">
      <w:rPr>
        <w:b/>
        <w:color w:val="FF0000"/>
        <w:u w:val="single"/>
      </w:rPr>
      <w:t>składa każdy wykonawca przystępujący do postępowania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63510E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CEAB5-E0A4-4A71-BA74-6CB6C085C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</cp:lastModifiedBy>
  <cp:revision>3</cp:revision>
  <cp:lastPrinted>2016-07-26T08:32:00Z</cp:lastPrinted>
  <dcterms:created xsi:type="dcterms:W3CDTF">2016-08-09T15:03:00Z</dcterms:created>
  <dcterms:modified xsi:type="dcterms:W3CDTF">2016-09-13T19:39:00Z</dcterms:modified>
</cp:coreProperties>
</file>